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Circuit Court Record No. [CSM:CsPlaintNo]</w:t>
      </w:r>
    </w:p>
    <w:p>
      <w:pPr>
        <w:jc w:val="both"/>
      </w:pPr>
      <w:r>
        <w:rPr>
          <w:b/>
          <w:lang w:val="en-IE"/>
        </w:rPr>
        <w:t>_________________________________________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Sirs,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refer to the above matter.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note this matter was settled on the [UDF:SettleMeetingDate] in the sum of €[UDF:u.settle.amount] inclusive of special damages, together with costs and reserved costs on the Circuit Court scale to be taxed in default of agreement.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are currently preparing our bill of costs, and will furnish you with a copy of same upon completion.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look forward to receiving settlement cheque in the sum of €[UDF:u.settle.amount] at your earliest convenience.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will await hearing from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faithfully,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</w:t>
      </w:r>
    </w:p>
    <w:p>
      <w:pPr>
        <w:jc w:val="both"/>
        <w:rPr>
          <w:lang w:val="en-IE"/>
        </w:rPr>
      </w:pPr>
      <w:r>
        <w:rPr>
          <w:lang w:val="en-IE"/>
        </w:rPr>
        <w:t>[DIA:CompanyName]</w:t>
      </w:r>
    </w:p>
    <w:p>
      <w:r>
        <w:t>[MAT:FeEmail]</w:t>
      </w:r>
    </w:p>
    <w:p>
      <w:pPr>
        <w:jc w:val="both"/>
        <w:rPr>
          <w:lang w:val="en-IE"/>
        </w:rPr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79FB47-DE51-4104-99BB-894437F8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5</cp:revision>
  <cp:lastPrinted>2010-11-22T16:14:00Z</cp:lastPrinted>
  <dcterms:created xsi:type="dcterms:W3CDTF">2019-08-27T20:45:00Z</dcterms:created>
  <dcterms:modified xsi:type="dcterms:W3CDTF">2020-07-02T11:01:00Z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90119</vt:lpwstr>
  </property>
  <property fmtid="{D5CDD505-2E9C-101B-9397-08002B2CF9AE}" pid="3" name="KeyhouseMatterReference">
    <vt:lpwstr>JOY001/0001</vt:lpwstr>
  </property>
</Properties>
</file>